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B" w:rsidRDefault="00A72F10">
      <w:pPr>
        <w:ind w:right="-15"/>
        <w:rPr>
          <w:rFonts w:ascii="Arial" w:hAnsi="Arial"/>
          <w:b/>
        </w:rPr>
      </w:pPr>
      <w:r>
        <w:rPr>
          <w:rFonts w:ascii="Arial" w:hAnsi="Arial"/>
          <w:b/>
        </w:rPr>
        <w:t>Kühl</w:t>
      </w:r>
      <w:r w:rsidR="009C22D1">
        <w:rPr>
          <w:rFonts w:ascii="Arial" w:hAnsi="Arial"/>
          <w:b/>
        </w:rPr>
        <w:t xml:space="preserve">platte </w:t>
      </w:r>
      <w:r w:rsidR="00AD2280">
        <w:rPr>
          <w:rFonts w:ascii="Arial" w:hAnsi="Arial"/>
          <w:b/>
        </w:rPr>
        <w:t xml:space="preserve">stille Kühlung </w:t>
      </w:r>
      <w:r w:rsidR="00471CBB">
        <w:rPr>
          <w:rFonts w:ascii="Arial" w:hAnsi="Arial"/>
          <w:b/>
        </w:rPr>
        <w:t>4</w:t>
      </w:r>
      <w:r w:rsidR="001C47E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x GN 1/1, </w:t>
      </w:r>
      <w:r w:rsidR="0034666C">
        <w:rPr>
          <w:rFonts w:ascii="Arial" w:hAnsi="Arial"/>
          <w:b/>
        </w:rPr>
        <w:t>Zentralkühlung</w:t>
      </w:r>
    </w:p>
    <w:p w:rsidR="00A13E1B" w:rsidRPr="00D142E7" w:rsidRDefault="00A13E1B">
      <w:pPr>
        <w:ind w:right="-425"/>
        <w:rPr>
          <w:rFonts w:ascii="Arial" w:hAnsi="Arial"/>
        </w:rPr>
      </w:pPr>
    </w:p>
    <w:p w:rsidR="00A13E1B" w:rsidRDefault="00A13E1B">
      <w:pPr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Abmessungen</w:t>
      </w:r>
      <w:r w:rsidR="0041274C">
        <w:rPr>
          <w:rFonts w:ascii="Arial" w:hAnsi="Arial"/>
          <w:b/>
        </w:rPr>
        <w:t xml:space="preserve"> (Außenabmessungen </w:t>
      </w:r>
      <w:r w:rsidR="00D850F2">
        <w:rPr>
          <w:rFonts w:ascii="Arial" w:hAnsi="Arial"/>
          <w:b/>
        </w:rPr>
        <w:t>der Wanne / Abmessung inklusive Einbaurahmen</w:t>
      </w:r>
      <w:r w:rsidR="0041274C">
        <w:rPr>
          <w:rFonts w:ascii="Arial" w:hAnsi="Arial"/>
          <w:b/>
        </w:rPr>
        <w:t>)</w:t>
      </w:r>
    </w:p>
    <w:p w:rsidR="00A13E1B" w:rsidRDefault="00D142E7">
      <w:pPr>
        <w:ind w:right="-425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71CBB">
        <w:rPr>
          <w:rFonts w:ascii="Arial" w:hAnsi="Arial"/>
        </w:rPr>
        <w:t>1411 / 1455</w:t>
      </w:r>
      <w:r w:rsidR="00A13E1B">
        <w:rPr>
          <w:rFonts w:ascii="Arial" w:hAnsi="Arial"/>
        </w:rPr>
        <w:t xml:space="preserve"> mm</w:t>
      </w:r>
    </w:p>
    <w:p w:rsidR="00A13E1B" w:rsidRDefault="00D142E7">
      <w:pPr>
        <w:ind w:right="-425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C22D1">
        <w:rPr>
          <w:rFonts w:ascii="Arial" w:hAnsi="Arial"/>
        </w:rPr>
        <w:t xml:space="preserve">  </w:t>
      </w:r>
      <w:r w:rsidR="00AD2280">
        <w:rPr>
          <w:rFonts w:ascii="Arial" w:hAnsi="Arial"/>
        </w:rPr>
        <w:t>590</w:t>
      </w:r>
      <w:r w:rsidR="00D850F2">
        <w:rPr>
          <w:rFonts w:ascii="Arial" w:hAnsi="Arial"/>
        </w:rPr>
        <w:t xml:space="preserve"> / </w:t>
      </w:r>
      <w:r w:rsidR="009C22D1">
        <w:rPr>
          <w:rFonts w:ascii="Arial" w:hAnsi="Arial"/>
        </w:rPr>
        <w:t xml:space="preserve">  </w:t>
      </w:r>
      <w:r w:rsidR="00AD2280">
        <w:rPr>
          <w:rFonts w:ascii="Arial" w:hAnsi="Arial"/>
        </w:rPr>
        <w:t>635</w:t>
      </w:r>
      <w:r w:rsidR="00A13E1B">
        <w:rPr>
          <w:rFonts w:ascii="Arial" w:hAnsi="Arial"/>
        </w:rPr>
        <w:t xml:space="preserve"> mm</w:t>
      </w:r>
    </w:p>
    <w:p w:rsidR="00A13E1B" w:rsidRDefault="00A13E1B">
      <w:pPr>
        <w:ind w:right="-425"/>
        <w:rPr>
          <w:rFonts w:ascii="Arial" w:hAnsi="Arial"/>
        </w:rPr>
      </w:pPr>
      <w:r>
        <w:rPr>
          <w:rFonts w:ascii="Arial" w:hAnsi="Arial"/>
        </w:rPr>
        <w:t>Höhe</w:t>
      </w:r>
      <w:r w:rsidR="00D142E7">
        <w:rPr>
          <w:rFonts w:ascii="Arial" w:hAnsi="Arial"/>
        </w:rPr>
        <w:t>:</w:t>
      </w:r>
      <w:r w:rsidR="00D142E7">
        <w:rPr>
          <w:rFonts w:ascii="Arial" w:hAnsi="Arial"/>
        </w:rPr>
        <w:tab/>
      </w:r>
      <w:r w:rsidR="00D142E7">
        <w:rPr>
          <w:rFonts w:ascii="Arial" w:hAnsi="Arial"/>
        </w:rPr>
        <w:tab/>
      </w:r>
      <w:r w:rsidR="009C22D1">
        <w:rPr>
          <w:rFonts w:ascii="Arial" w:hAnsi="Arial"/>
        </w:rPr>
        <w:t xml:space="preserve">             </w:t>
      </w:r>
      <w:r w:rsidR="00222D65">
        <w:rPr>
          <w:rFonts w:ascii="Arial" w:hAnsi="Arial"/>
        </w:rPr>
        <w:t>190</w:t>
      </w:r>
      <w:r>
        <w:rPr>
          <w:rFonts w:ascii="Arial" w:hAnsi="Arial"/>
        </w:rPr>
        <w:t xml:space="preserve"> mm</w:t>
      </w:r>
    </w:p>
    <w:p w:rsidR="00A13E1B" w:rsidRPr="00D142E7" w:rsidRDefault="00A13E1B">
      <w:pPr>
        <w:ind w:right="-425"/>
        <w:rPr>
          <w:rFonts w:ascii="Arial" w:hAnsi="Arial"/>
        </w:rPr>
      </w:pPr>
    </w:p>
    <w:p w:rsidR="00A13E1B" w:rsidRPr="00E77227" w:rsidRDefault="00A13E1B">
      <w:pPr>
        <w:ind w:right="-425"/>
        <w:rPr>
          <w:rFonts w:ascii="Arial" w:hAnsi="Arial" w:cs="Arial"/>
          <w:b/>
        </w:rPr>
      </w:pPr>
      <w:r w:rsidRPr="00E77227">
        <w:rPr>
          <w:rFonts w:ascii="Arial" w:hAnsi="Arial" w:cs="Arial"/>
          <w:b/>
        </w:rPr>
        <w:t>Ausführung</w:t>
      </w:r>
    </w:p>
    <w:p w:rsidR="00014097" w:rsidRDefault="00014097" w:rsidP="00E77227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Kühlplatte</w:t>
      </w:r>
      <w:r w:rsidR="001C47EA">
        <w:rPr>
          <w:rFonts w:ascii="Arial" w:hAnsi="Arial" w:cs="Arial"/>
          <w:b w:val="0"/>
        </w:rPr>
        <w:t xml:space="preserve"> für GN1/1 zum Verbau in einer bauseitigen, tragfähigen Abd</w:t>
      </w:r>
      <w:r w:rsidR="007A2974">
        <w:rPr>
          <w:rFonts w:ascii="Arial" w:hAnsi="Arial" w:cs="Arial"/>
          <w:b w:val="0"/>
        </w:rPr>
        <w:t>e</w:t>
      </w:r>
      <w:r w:rsidR="001C47EA">
        <w:rPr>
          <w:rFonts w:ascii="Arial" w:hAnsi="Arial" w:cs="Arial"/>
          <w:b w:val="0"/>
        </w:rPr>
        <w:t xml:space="preserve">ckung. </w:t>
      </w:r>
      <w:r w:rsidR="00A13E1B" w:rsidRPr="00E77227">
        <w:rPr>
          <w:rFonts w:ascii="Arial" w:hAnsi="Arial" w:cs="Arial"/>
          <w:b w:val="0"/>
        </w:rPr>
        <w:t>D</w:t>
      </w:r>
      <w:r w:rsidR="00A72F10" w:rsidRPr="00E77227">
        <w:rPr>
          <w:rFonts w:ascii="Arial" w:hAnsi="Arial" w:cs="Arial"/>
          <w:b w:val="0"/>
        </w:rPr>
        <w:t>ie Kühl</w:t>
      </w:r>
      <w:r>
        <w:rPr>
          <w:rFonts w:ascii="Arial" w:hAnsi="Arial" w:cs="Arial"/>
          <w:b w:val="0"/>
        </w:rPr>
        <w:t>platte</w:t>
      </w:r>
      <w:r w:rsidR="00A72F10" w:rsidRPr="00E77227">
        <w:rPr>
          <w:rFonts w:ascii="Arial" w:hAnsi="Arial" w:cs="Arial"/>
          <w:b w:val="0"/>
        </w:rPr>
        <w:t xml:space="preserve"> </w:t>
      </w:r>
      <w:r w:rsidR="00A13E1B" w:rsidRPr="00E77227">
        <w:rPr>
          <w:rFonts w:ascii="Arial" w:hAnsi="Arial" w:cs="Arial"/>
          <w:b w:val="0"/>
        </w:rPr>
        <w:t>ist</w:t>
      </w:r>
      <w:r w:rsidR="00A72F10" w:rsidRPr="00E77227">
        <w:rPr>
          <w:rFonts w:ascii="Arial" w:hAnsi="Arial" w:cs="Arial"/>
          <w:b w:val="0"/>
        </w:rPr>
        <w:t xml:space="preserve"> </w:t>
      </w:r>
      <w:r w:rsidR="0041274C">
        <w:rPr>
          <w:rFonts w:ascii="Arial" w:hAnsi="Arial" w:cs="Arial"/>
          <w:b w:val="0"/>
        </w:rPr>
        <w:t>innen komple</w:t>
      </w:r>
      <w:r w:rsidR="005B7C24" w:rsidRPr="00E77227">
        <w:rPr>
          <w:rFonts w:ascii="Arial" w:hAnsi="Arial" w:cs="Arial"/>
          <w:b w:val="0"/>
        </w:rPr>
        <w:t>tt aus Chromnickelstahl 1.4301 (AISI 304)</w:t>
      </w:r>
      <w:r w:rsidR="00A72F10" w:rsidRPr="00E77227">
        <w:rPr>
          <w:rFonts w:ascii="Arial" w:hAnsi="Arial" w:cs="Arial"/>
          <w:b w:val="0"/>
        </w:rPr>
        <w:t xml:space="preserve"> mit reinigungsfreundlichen Radien</w:t>
      </w:r>
      <w:r w:rsidR="0091650E">
        <w:rPr>
          <w:rFonts w:ascii="Arial" w:hAnsi="Arial" w:cs="Arial"/>
          <w:b w:val="0"/>
        </w:rPr>
        <w:t>,</w:t>
      </w:r>
      <w:r w:rsidR="00185090">
        <w:rPr>
          <w:rFonts w:ascii="Arial" w:hAnsi="Arial" w:cs="Arial"/>
          <w:b w:val="0"/>
        </w:rPr>
        <w:t xml:space="preserve"> </w:t>
      </w:r>
    </w:p>
    <w:p w:rsidR="003B6067" w:rsidRDefault="00185090" w:rsidP="00E77227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fugenlos</w:t>
      </w:r>
      <w:r w:rsidR="00A72F10" w:rsidRPr="00E77227">
        <w:rPr>
          <w:rFonts w:ascii="Arial" w:hAnsi="Arial" w:cs="Arial"/>
          <w:b w:val="0"/>
        </w:rPr>
        <w:t xml:space="preserve"> </w:t>
      </w:r>
      <w:r w:rsidR="0041274C">
        <w:rPr>
          <w:rFonts w:ascii="Arial" w:hAnsi="Arial" w:cs="Arial"/>
          <w:b w:val="0"/>
        </w:rPr>
        <w:t xml:space="preserve">gefertigt. </w:t>
      </w:r>
      <w:r w:rsidR="001B1CF3">
        <w:rPr>
          <w:rFonts w:ascii="Arial" w:hAnsi="Arial" w:cs="Arial"/>
          <w:b w:val="0"/>
        </w:rPr>
        <w:t xml:space="preserve">Außenmantel aus verzinktem Stahlblech. </w:t>
      </w:r>
      <w:r w:rsidR="00A72F10" w:rsidRPr="00E77227">
        <w:rPr>
          <w:rFonts w:ascii="Arial" w:hAnsi="Arial" w:cs="Arial"/>
          <w:b w:val="0"/>
        </w:rPr>
        <w:t xml:space="preserve">Tauwasserablauf </w:t>
      </w:r>
      <w:r w:rsidR="003B6067" w:rsidRPr="00E77227">
        <w:rPr>
          <w:rFonts w:ascii="Arial" w:hAnsi="Arial" w:cs="Arial"/>
          <w:b w:val="0"/>
        </w:rPr>
        <w:t xml:space="preserve"> (Durchmesser: 1“) </w:t>
      </w:r>
      <w:r w:rsidR="00A72F10" w:rsidRPr="00E77227">
        <w:rPr>
          <w:rFonts w:ascii="Arial" w:hAnsi="Arial" w:cs="Arial"/>
          <w:b w:val="0"/>
        </w:rPr>
        <w:t>im Boden</w:t>
      </w:r>
      <w:r w:rsidR="003B6067" w:rsidRPr="00E77227">
        <w:rPr>
          <w:rFonts w:ascii="Arial" w:hAnsi="Arial" w:cs="Arial"/>
          <w:b w:val="0"/>
        </w:rPr>
        <w:t xml:space="preserve"> zum  Anschluss an </w:t>
      </w:r>
      <w:r w:rsidR="0041274C">
        <w:rPr>
          <w:rFonts w:ascii="Arial" w:hAnsi="Arial" w:cs="Arial"/>
          <w:b w:val="0"/>
        </w:rPr>
        <w:t xml:space="preserve">einen </w:t>
      </w:r>
      <w:r w:rsidR="003B6067" w:rsidRPr="00E77227">
        <w:rPr>
          <w:rFonts w:ascii="Arial" w:hAnsi="Arial" w:cs="Arial"/>
          <w:b w:val="0"/>
        </w:rPr>
        <w:t xml:space="preserve">bauseitigen Ablauf. </w:t>
      </w:r>
      <w:r w:rsidR="005B7C24" w:rsidRPr="00E77227">
        <w:rPr>
          <w:rFonts w:ascii="Arial" w:hAnsi="Arial" w:cs="Arial"/>
          <w:b w:val="0"/>
        </w:rPr>
        <w:t xml:space="preserve"> </w:t>
      </w:r>
      <w:r w:rsidR="003B6067" w:rsidRPr="00E77227">
        <w:rPr>
          <w:rFonts w:ascii="Arial" w:hAnsi="Arial" w:cs="Arial"/>
          <w:b w:val="0"/>
        </w:rPr>
        <w:t xml:space="preserve">Der mitgelieferte Einbaurahmen ist </w:t>
      </w:r>
      <w:r w:rsidR="005B7C24" w:rsidRPr="00E77227">
        <w:rPr>
          <w:rFonts w:ascii="Arial" w:hAnsi="Arial" w:cs="Arial"/>
          <w:b w:val="0"/>
        </w:rPr>
        <w:t>matt geschliffen.</w:t>
      </w:r>
      <w:r w:rsidR="00004DB8">
        <w:rPr>
          <w:rFonts w:ascii="Arial" w:hAnsi="Arial" w:cs="Arial"/>
          <w:b w:val="0"/>
        </w:rPr>
        <w:t xml:space="preserve"> </w:t>
      </w:r>
      <w:r w:rsidR="003B6067" w:rsidRPr="00E77227">
        <w:rPr>
          <w:rFonts w:ascii="Arial" w:hAnsi="Arial" w:cs="Arial"/>
          <w:b w:val="0"/>
        </w:rPr>
        <w:t>Die Kühl</w:t>
      </w:r>
      <w:r w:rsidR="00014097">
        <w:rPr>
          <w:rFonts w:ascii="Arial" w:hAnsi="Arial" w:cs="Arial"/>
          <w:b w:val="0"/>
        </w:rPr>
        <w:t xml:space="preserve">platte </w:t>
      </w:r>
      <w:r w:rsidR="003B6067" w:rsidRPr="00E77227">
        <w:rPr>
          <w:rFonts w:ascii="Arial" w:hAnsi="Arial" w:cs="Arial"/>
          <w:b w:val="0"/>
        </w:rPr>
        <w:t>kann eingehängt, bündig ein- oder untergebaut werden.</w:t>
      </w:r>
    </w:p>
    <w:p w:rsidR="00D142E7" w:rsidRPr="00E77227" w:rsidRDefault="00D142E7" w:rsidP="00E77227"/>
    <w:p w:rsidR="009C22D1" w:rsidRDefault="009C22D1" w:rsidP="009C22D1">
      <w:pPr>
        <w:rPr>
          <w:rFonts w:ascii="Arial" w:hAnsi="Arial" w:cs="Arial"/>
        </w:rPr>
      </w:pPr>
      <w:r>
        <w:rPr>
          <w:rFonts w:ascii="Arial" w:hAnsi="Arial" w:cs="Arial"/>
        </w:rPr>
        <w:t>Die Kühlung erfolgt zuverlässig über eine eingeschäumte Kontakt-Berohrung. Mitgeliefert wird eine Kunststoffmatte, welche das Anfrieren von Speisen verhindert.</w:t>
      </w:r>
    </w:p>
    <w:p w:rsidR="003B6067" w:rsidRDefault="003B6067" w:rsidP="003B6067"/>
    <w:p w:rsidR="009C22D1" w:rsidRDefault="009C22D1" w:rsidP="003B6067"/>
    <w:p w:rsidR="0041274C" w:rsidRPr="002371E9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2371E9">
        <w:rPr>
          <w:rFonts w:ascii="Arial" w:hAnsi="Arial"/>
        </w:rPr>
        <w:t>Elektronik-Regler</w:t>
      </w:r>
    </w:p>
    <w:p w:rsidR="0041274C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E63890">
        <w:rPr>
          <w:rFonts w:ascii="Arial" w:hAnsi="Arial"/>
          <w:b w:val="0"/>
        </w:rPr>
        <w:t xml:space="preserve">Der </w:t>
      </w:r>
      <w:r w:rsidR="00D142E7">
        <w:rPr>
          <w:rFonts w:ascii="Arial" w:hAnsi="Arial"/>
          <w:b w:val="0"/>
        </w:rPr>
        <w:t>Fr</w:t>
      </w:r>
      <w:r w:rsidRPr="00E63890">
        <w:rPr>
          <w:rFonts w:ascii="Arial" w:hAnsi="Arial"/>
          <w:b w:val="0"/>
        </w:rPr>
        <w:t>igos-Regler ist mit Ein- und Ausschalter, beleuchtetem 3 Zoll LCD-Display, HACCP-Protokoll-System sowie mit optischem- und akustischem  Alarmsystem für Über- und Unterte</w:t>
      </w:r>
      <w:r w:rsidRPr="00E63890">
        <w:rPr>
          <w:rFonts w:ascii="Arial" w:hAnsi="Arial"/>
          <w:b w:val="0"/>
        </w:rPr>
        <w:t>m</w:t>
      </w:r>
      <w:r w:rsidRPr="00E63890">
        <w:rPr>
          <w:rFonts w:ascii="Arial" w:hAnsi="Arial"/>
          <w:b w:val="0"/>
        </w:rPr>
        <w:t>peratur, Fühlerfehler</w:t>
      </w:r>
      <w:r>
        <w:rPr>
          <w:rFonts w:ascii="Arial" w:hAnsi="Arial"/>
          <w:b w:val="0"/>
        </w:rPr>
        <w:t>.</w:t>
      </w:r>
      <w:r w:rsidRPr="00E63890">
        <w:rPr>
          <w:rFonts w:ascii="Arial" w:hAnsi="Arial"/>
          <w:b w:val="0"/>
        </w:rPr>
        <w:t xml:space="preserve"> </w:t>
      </w:r>
      <w:bookmarkStart w:id="0" w:name="_GoBack"/>
      <w:r w:rsidR="002D3F7D">
        <w:rPr>
          <w:rFonts w:ascii="Arial" w:hAnsi="Arial"/>
          <w:b w:val="0"/>
        </w:rPr>
        <w:t>Optional mit RS 485 / ASCII / RTU Schnittstelle</w:t>
      </w:r>
      <w:r w:rsidR="002D3F7D">
        <w:rPr>
          <w:rFonts w:ascii="Arial" w:hAnsi="Arial"/>
        </w:rPr>
        <w:t xml:space="preserve"> </w:t>
      </w:r>
      <w:bookmarkEnd w:id="0"/>
      <w:r>
        <w:rPr>
          <w:rFonts w:ascii="Arial" w:hAnsi="Arial"/>
          <w:b w:val="0"/>
        </w:rPr>
        <w:t>und potential freiem Ko</w:t>
      </w:r>
      <w:r>
        <w:rPr>
          <w:rFonts w:ascii="Arial" w:hAnsi="Arial"/>
          <w:b w:val="0"/>
        </w:rPr>
        <w:t>n</w:t>
      </w:r>
      <w:r>
        <w:rPr>
          <w:rFonts w:ascii="Arial" w:hAnsi="Arial"/>
          <w:b w:val="0"/>
        </w:rPr>
        <w:t>takt.</w:t>
      </w:r>
    </w:p>
    <w:p w:rsidR="0041274C" w:rsidRPr="00D142E7" w:rsidRDefault="0041274C" w:rsidP="00D142E7">
      <w:pPr>
        <w:pStyle w:val="berschrift2"/>
        <w:numPr>
          <w:ilvl w:val="0"/>
          <w:numId w:val="0"/>
        </w:numPr>
        <w:tabs>
          <w:tab w:val="left" w:pos="0"/>
        </w:tabs>
        <w:ind w:right="-425"/>
        <w:rPr>
          <w:rFonts w:ascii="Arial" w:hAnsi="Arial"/>
          <w:b w:val="0"/>
        </w:rPr>
      </w:pPr>
    </w:p>
    <w:p w:rsidR="0041274C" w:rsidRPr="009E7ACA" w:rsidRDefault="0041274C" w:rsidP="0041274C">
      <w:pPr>
        <w:pStyle w:val="berschrift2"/>
        <w:tabs>
          <w:tab w:val="left" w:pos="0"/>
        </w:tabs>
        <w:ind w:right="-425"/>
        <w:rPr>
          <w:b w:val="0"/>
        </w:rPr>
      </w:pPr>
      <w:r w:rsidRPr="009E7ACA">
        <w:rPr>
          <w:rFonts w:ascii="Arial" w:hAnsi="Arial"/>
          <w:b w:val="0"/>
        </w:rPr>
        <w:t>Die Bedieneinheit</w:t>
      </w:r>
      <w:r w:rsidR="00185090">
        <w:rPr>
          <w:rFonts w:ascii="Arial" w:hAnsi="Arial"/>
          <w:b w:val="0"/>
        </w:rPr>
        <w:t xml:space="preserve"> ist über ein flexibles Kabel mit der Kühlmaschine verb</w:t>
      </w:r>
      <w:r w:rsidR="009C22D1">
        <w:rPr>
          <w:rFonts w:ascii="Arial" w:hAnsi="Arial"/>
          <w:b w:val="0"/>
        </w:rPr>
        <w:t>u</w:t>
      </w:r>
      <w:r w:rsidR="0034666C">
        <w:rPr>
          <w:rFonts w:ascii="Arial" w:hAnsi="Arial"/>
          <w:b w:val="0"/>
        </w:rPr>
        <w:t>nden</w:t>
      </w:r>
      <w:r w:rsidR="00185090">
        <w:rPr>
          <w:rFonts w:ascii="Arial" w:hAnsi="Arial"/>
          <w:b w:val="0"/>
        </w:rPr>
        <w:t xml:space="preserve">. Die elektronische Regelung entspricht </w:t>
      </w:r>
      <w:r w:rsidRPr="009E7ACA">
        <w:rPr>
          <w:rFonts w:ascii="Arial" w:hAnsi="Arial"/>
          <w:b w:val="0"/>
        </w:rPr>
        <w:t>frontseitig IP 5</w:t>
      </w:r>
      <w:r>
        <w:rPr>
          <w:rFonts w:ascii="Arial" w:hAnsi="Arial"/>
          <w:b w:val="0"/>
        </w:rPr>
        <w:t>4</w:t>
      </w:r>
      <w:r w:rsidRPr="009E7ACA">
        <w:rPr>
          <w:rFonts w:ascii="Arial" w:hAnsi="Arial"/>
          <w:b w:val="0"/>
        </w:rPr>
        <w:t xml:space="preserve"> und ist gegen das Eindringen von Staub und S</w:t>
      </w:r>
      <w:r>
        <w:rPr>
          <w:rFonts w:ascii="Arial" w:hAnsi="Arial"/>
          <w:b w:val="0"/>
        </w:rPr>
        <w:t>pritz</w:t>
      </w:r>
      <w:r w:rsidRPr="009E7ACA">
        <w:rPr>
          <w:rFonts w:ascii="Arial" w:hAnsi="Arial"/>
          <w:b w:val="0"/>
        </w:rPr>
        <w:t>wasser geschützt.</w:t>
      </w:r>
    </w:p>
    <w:p w:rsidR="0041274C" w:rsidRDefault="0041274C" w:rsidP="003B6067"/>
    <w:p w:rsidR="005B7C24" w:rsidRPr="002371E9" w:rsidRDefault="00C1668F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>
        <w:rPr>
          <w:rFonts w:ascii="Arial" w:hAnsi="Arial" w:cs="Arial"/>
        </w:rPr>
        <w:t>Zentralkühlung</w:t>
      </w:r>
    </w:p>
    <w:p w:rsidR="00C1668F" w:rsidRPr="00D142E7" w:rsidRDefault="00096F03" w:rsidP="00D142E7">
      <w:pPr>
        <w:pStyle w:val="berschrift2"/>
        <w:numPr>
          <w:ilvl w:val="1"/>
          <w:numId w:val="2"/>
        </w:numPr>
        <w:tabs>
          <w:tab w:val="left" w:pos="0"/>
        </w:tabs>
        <w:ind w:right="-4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Die Kontakt-Berohrung ist mit automatischer Abtauung. </w:t>
      </w:r>
      <w:r w:rsidR="009C22D1">
        <w:rPr>
          <w:rFonts w:ascii="Arial" w:hAnsi="Arial" w:cs="Arial"/>
          <w:b w:val="0"/>
        </w:rPr>
        <w:t xml:space="preserve">Zum </w:t>
      </w:r>
      <w:r w:rsidR="00C1668F" w:rsidRPr="00D142E7">
        <w:rPr>
          <w:rFonts w:ascii="Arial" w:hAnsi="Arial" w:cs="Arial"/>
          <w:b w:val="0"/>
        </w:rPr>
        <w:t xml:space="preserve">Anschluss an eine bauseitige Kälte-Verbundanlage. </w:t>
      </w:r>
    </w:p>
    <w:p w:rsidR="003B6067" w:rsidRPr="003B6067" w:rsidRDefault="003B6067" w:rsidP="003B6067"/>
    <w:p w:rsidR="003B6067" w:rsidRDefault="003B6067" w:rsidP="003B6067">
      <w:pPr>
        <w:rPr>
          <w:rFonts w:ascii="Arial" w:hAnsi="Arial" w:cs="Arial"/>
        </w:rPr>
      </w:pPr>
      <w:r w:rsidRPr="003B6067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s Verbindungskabel zu Lüfter/Fühler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2D3F7D" w:rsidRDefault="002D3F7D" w:rsidP="003B6067">
      <w:pPr>
        <w:rPr>
          <w:rFonts w:ascii="Arial" w:hAnsi="Arial" w:cs="Arial"/>
        </w:rPr>
      </w:pPr>
      <w:r>
        <w:rPr>
          <w:rFonts w:ascii="Arial" w:hAnsi="Arial" w:cs="Arial"/>
        </w:rPr>
        <w:t>Lieferung erfolgt ohne E-Ventil.</w:t>
      </w:r>
    </w:p>
    <w:p w:rsidR="003B6067" w:rsidRPr="003B6067" w:rsidRDefault="003B6067" w:rsidP="003B6067">
      <w:pPr>
        <w:rPr>
          <w:rFonts w:ascii="Arial" w:hAnsi="Arial" w:cs="Arial"/>
        </w:rPr>
      </w:pPr>
    </w:p>
    <w:p w:rsidR="005B7C24" w:rsidRPr="003E67BF" w:rsidRDefault="005B7C24" w:rsidP="005B7C24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3E67BF">
        <w:rPr>
          <w:rFonts w:ascii="Arial" w:hAnsi="Arial"/>
        </w:rPr>
        <w:t>Isolierung</w:t>
      </w:r>
    </w:p>
    <w:p w:rsidR="005B7C24" w:rsidRDefault="002D3F7D" w:rsidP="005B7C24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50 mm</w:t>
      </w:r>
      <w:r w:rsidR="005B7C24" w:rsidRPr="002371E9">
        <w:rPr>
          <w:rFonts w:ascii="Arial" w:hAnsi="Arial"/>
        </w:rPr>
        <w:t xml:space="preserve"> hochdruckgeschäumt.</w:t>
      </w:r>
    </w:p>
    <w:p w:rsidR="003E67BF" w:rsidRPr="00D142E7" w:rsidRDefault="003E67BF">
      <w:pPr>
        <w:ind w:right="-425"/>
        <w:rPr>
          <w:rFonts w:ascii="Arial" w:hAnsi="Arial"/>
        </w:rPr>
      </w:pP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Kapazität:                </w:t>
      </w:r>
      <w:r w:rsidR="004F555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471CBB">
        <w:rPr>
          <w:rFonts w:ascii="Arial" w:hAnsi="Arial"/>
        </w:rPr>
        <w:t>4</w:t>
      </w:r>
      <w:r w:rsidR="006E6E2E">
        <w:rPr>
          <w:rFonts w:ascii="Arial" w:hAnsi="Arial"/>
        </w:rPr>
        <w:t xml:space="preserve"> </w:t>
      </w:r>
      <w:r>
        <w:rPr>
          <w:rFonts w:ascii="Arial" w:hAnsi="Arial"/>
        </w:rPr>
        <w:t xml:space="preserve">x GN 1/1, Tiefe </w:t>
      </w:r>
      <w:r w:rsidR="006E6E2E">
        <w:rPr>
          <w:rFonts w:ascii="Arial" w:hAnsi="Arial"/>
        </w:rPr>
        <w:t>20</w:t>
      </w:r>
      <w:r>
        <w:rPr>
          <w:rFonts w:ascii="Arial" w:hAnsi="Arial"/>
        </w:rPr>
        <w:t xml:space="preserve"> mm</w:t>
      </w: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Temperaturbereich:  </w:t>
      </w:r>
      <w:r w:rsidR="00625D3F">
        <w:rPr>
          <w:rFonts w:ascii="Arial" w:hAnsi="Arial"/>
        </w:rPr>
        <w:t xml:space="preserve"> </w:t>
      </w:r>
      <w:r w:rsidR="007B7782">
        <w:rPr>
          <w:rFonts w:ascii="Arial" w:hAnsi="Arial"/>
        </w:rPr>
        <w:t>-10</w:t>
      </w:r>
      <w:r>
        <w:rPr>
          <w:rFonts w:ascii="Arial" w:hAnsi="Arial"/>
        </w:rPr>
        <w:t xml:space="preserve">°C bis </w:t>
      </w:r>
      <w:r w:rsidR="00601FBC">
        <w:rPr>
          <w:rFonts w:ascii="Arial" w:hAnsi="Arial"/>
        </w:rPr>
        <w:t>0</w:t>
      </w:r>
      <w:r>
        <w:rPr>
          <w:rFonts w:ascii="Arial" w:hAnsi="Arial"/>
        </w:rPr>
        <w:t xml:space="preserve">°C / UT 25 °C / 60 % </w:t>
      </w:r>
      <w:proofErr w:type="spellStart"/>
      <w:r>
        <w:rPr>
          <w:rFonts w:ascii="Arial" w:hAnsi="Arial"/>
        </w:rPr>
        <w:t>rF</w:t>
      </w:r>
      <w:proofErr w:type="spellEnd"/>
      <w:r w:rsidR="007B7782">
        <w:rPr>
          <w:rFonts w:ascii="Arial" w:hAnsi="Arial"/>
        </w:rPr>
        <w:t xml:space="preserve"> (Plattentemperatur)</w:t>
      </w: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Kälteleistung:            </w:t>
      </w:r>
      <w:r w:rsidR="002D3F7D">
        <w:rPr>
          <w:rFonts w:ascii="Arial" w:hAnsi="Arial"/>
        </w:rPr>
        <w:t>300</w:t>
      </w:r>
      <w:r w:rsidR="006E6E2E">
        <w:rPr>
          <w:rFonts w:ascii="Arial" w:hAnsi="Arial"/>
        </w:rPr>
        <w:t xml:space="preserve"> </w:t>
      </w:r>
      <w:r w:rsidR="002D3F7D">
        <w:rPr>
          <w:rFonts w:ascii="Arial" w:hAnsi="Arial"/>
        </w:rPr>
        <w:t>W / -2</w:t>
      </w:r>
      <w:r>
        <w:rPr>
          <w:rFonts w:ascii="Arial" w:hAnsi="Arial"/>
        </w:rPr>
        <w:t>0°C VT</w:t>
      </w:r>
    </w:p>
    <w:p w:rsidR="003E67BF" w:rsidRDefault="003E67BF" w:rsidP="003E67B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>Anschlu</w:t>
      </w:r>
      <w:r w:rsidR="007A5E77">
        <w:rPr>
          <w:rFonts w:ascii="Arial" w:hAnsi="Arial"/>
        </w:rPr>
        <w:t>ss</w:t>
      </w:r>
      <w:r>
        <w:rPr>
          <w:rFonts w:ascii="Arial" w:hAnsi="Arial"/>
        </w:rPr>
        <w:t xml:space="preserve">wert:          </w:t>
      </w:r>
      <w:r w:rsidR="00C1668F">
        <w:rPr>
          <w:rFonts w:ascii="Arial" w:hAnsi="Arial"/>
        </w:rPr>
        <w:t>40</w:t>
      </w:r>
      <w:r>
        <w:rPr>
          <w:rFonts w:ascii="Arial" w:hAnsi="Arial"/>
        </w:rPr>
        <w:t xml:space="preserve"> W / 230</w:t>
      </w:r>
      <w:r w:rsidR="006E6E2E">
        <w:rPr>
          <w:rFonts w:ascii="Arial" w:hAnsi="Arial"/>
        </w:rPr>
        <w:t xml:space="preserve"> </w:t>
      </w:r>
      <w:r>
        <w:rPr>
          <w:rFonts w:ascii="Arial" w:hAnsi="Arial"/>
        </w:rPr>
        <w:t>V</w:t>
      </w:r>
    </w:p>
    <w:p w:rsidR="003E67BF" w:rsidRPr="00D142E7" w:rsidRDefault="003E67BF" w:rsidP="00D142E7">
      <w:pPr>
        <w:tabs>
          <w:tab w:val="left" w:pos="2835"/>
          <w:tab w:val="decimal" w:pos="9072"/>
        </w:tabs>
        <w:ind w:left="2835" w:right="85" w:hanging="2835"/>
        <w:rPr>
          <w:rFonts w:ascii="Arial" w:hAnsi="Arial"/>
        </w:rPr>
      </w:pPr>
      <w:r>
        <w:rPr>
          <w:rFonts w:ascii="Arial" w:hAnsi="Arial"/>
        </w:rPr>
        <w:t xml:space="preserve">Kältemittel:               </w:t>
      </w:r>
      <w:r w:rsidR="004F555E">
        <w:rPr>
          <w:rFonts w:ascii="Arial" w:hAnsi="Arial"/>
        </w:rPr>
        <w:t xml:space="preserve"> </w:t>
      </w:r>
      <w:r w:rsidR="002D3F7D">
        <w:rPr>
          <w:rFonts w:ascii="Arial" w:hAnsi="Arial"/>
        </w:rPr>
        <w:t xml:space="preserve"> R452</w:t>
      </w:r>
      <w:r>
        <w:rPr>
          <w:rFonts w:ascii="Arial" w:hAnsi="Arial"/>
        </w:rPr>
        <w:t>a</w:t>
      </w:r>
    </w:p>
    <w:p w:rsidR="00625D3F" w:rsidRPr="00D142E7" w:rsidRDefault="00625D3F">
      <w:pPr>
        <w:ind w:right="-425"/>
        <w:rPr>
          <w:rFonts w:ascii="Arial" w:hAnsi="Arial"/>
        </w:rPr>
      </w:pPr>
    </w:p>
    <w:p w:rsidR="00A13E1B" w:rsidRDefault="00A13E1B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Fabrikat</w:t>
      </w:r>
    </w:p>
    <w:p w:rsidR="00A13E1B" w:rsidRDefault="00A13E1B">
      <w:pPr>
        <w:ind w:right="-425"/>
        <w:rPr>
          <w:rFonts w:ascii="Arial" w:hAnsi="Arial"/>
        </w:rPr>
      </w:pPr>
      <w:r>
        <w:rPr>
          <w:rFonts w:ascii="Arial" w:hAnsi="Arial"/>
        </w:rPr>
        <w:t>Hersteller:</w:t>
      </w:r>
      <w:r>
        <w:rPr>
          <w:rFonts w:ascii="Arial" w:hAnsi="Arial"/>
        </w:rPr>
        <w:tab/>
        <w:t>Cool Compact</w:t>
      </w:r>
    </w:p>
    <w:p w:rsidR="00A13E1B" w:rsidRDefault="00A13E1B">
      <w:pPr>
        <w:ind w:right="-425"/>
        <w:rPr>
          <w:rFonts w:ascii="Arial" w:hAnsi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E67BF">
        <w:rPr>
          <w:rFonts w:ascii="Arial" w:hAnsi="Arial"/>
        </w:rPr>
        <w:t>K</w:t>
      </w:r>
      <w:r w:rsidR="007B7782">
        <w:rPr>
          <w:rFonts w:ascii="Arial" w:hAnsi="Arial"/>
        </w:rPr>
        <w:t>P</w:t>
      </w:r>
      <w:r w:rsidR="00601FBC">
        <w:rPr>
          <w:rFonts w:ascii="Arial" w:hAnsi="Arial"/>
        </w:rPr>
        <w:t>OS</w:t>
      </w:r>
      <w:r w:rsidR="00185090">
        <w:rPr>
          <w:rFonts w:ascii="Arial" w:hAnsi="Arial"/>
        </w:rPr>
        <w:t>0</w:t>
      </w:r>
      <w:r w:rsidR="00471CBB">
        <w:rPr>
          <w:rFonts w:ascii="Arial" w:hAnsi="Arial"/>
        </w:rPr>
        <w:t>4</w:t>
      </w:r>
      <w:r w:rsidR="00D142E7">
        <w:rPr>
          <w:rFonts w:ascii="Arial" w:hAnsi="Arial"/>
        </w:rPr>
        <w:t>1100</w:t>
      </w:r>
    </w:p>
    <w:sectPr w:rsidR="00A13E1B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7D" w:rsidRDefault="002D3F7D" w:rsidP="002D3F7D">
      <w:r>
        <w:separator/>
      </w:r>
    </w:p>
  </w:endnote>
  <w:endnote w:type="continuationSeparator" w:id="0">
    <w:p w:rsidR="002D3F7D" w:rsidRDefault="002D3F7D" w:rsidP="002D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7D" w:rsidRDefault="002D3F7D">
    <w:pPr>
      <w:pStyle w:val="Fuzeile"/>
    </w:pPr>
    <w:r>
      <w:rPr>
        <w:rFonts w:ascii="Arial" w:hAnsi="Arial"/>
      </w:rPr>
      <w:t>KPOS041100</w:t>
    </w:r>
    <w:r>
      <w:rPr>
        <w:rFonts w:ascii="Arial" w:hAnsi="Arial"/>
      </w:rPr>
      <w:t xml:space="preserve"> / Stand 07/2023</w:t>
    </w:r>
  </w:p>
  <w:p w:rsidR="002D3F7D" w:rsidRDefault="002D3F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7D" w:rsidRDefault="002D3F7D" w:rsidP="002D3F7D">
      <w:r>
        <w:separator/>
      </w:r>
    </w:p>
  </w:footnote>
  <w:footnote w:type="continuationSeparator" w:id="0">
    <w:p w:rsidR="002D3F7D" w:rsidRDefault="002D3F7D" w:rsidP="002D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1B"/>
    <w:rsid w:val="00004DB8"/>
    <w:rsid w:val="00014097"/>
    <w:rsid w:val="00096F03"/>
    <w:rsid w:val="00185090"/>
    <w:rsid w:val="001B1CF3"/>
    <w:rsid w:val="001C47EA"/>
    <w:rsid w:val="00222D65"/>
    <w:rsid w:val="002D3F7D"/>
    <w:rsid w:val="0034666C"/>
    <w:rsid w:val="00390238"/>
    <w:rsid w:val="003B6067"/>
    <w:rsid w:val="003E67BF"/>
    <w:rsid w:val="0041274C"/>
    <w:rsid w:val="00471CBB"/>
    <w:rsid w:val="004811B4"/>
    <w:rsid w:val="004F555E"/>
    <w:rsid w:val="0054407F"/>
    <w:rsid w:val="005B7C24"/>
    <w:rsid w:val="00601FBC"/>
    <w:rsid w:val="00625D3F"/>
    <w:rsid w:val="006C5CB0"/>
    <w:rsid w:val="006E6E2E"/>
    <w:rsid w:val="007A2974"/>
    <w:rsid w:val="007A5E77"/>
    <w:rsid w:val="007B7782"/>
    <w:rsid w:val="007E3B34"/>
    <w:rsid w:val="00887959"/>
    <w:rsid w:val="0091650E"/>
    <w:rsid w:val="009C22D1"/>
    <w:rsid w:val="00A13E1B"/>
    <w:rsid w:val="00A72F10"/>
    <w:rsid w:val="00AD2280"/>
    <w:rsid w:val="00B60428"/>
    <w:rsid w:val="00C1668F"/>
    <w:rsid w:val="00CF4A54"/>
    <w:rsid w:val="00D142E7"/>
    <w:rsid w:val="00D850F2"/>
    <w:rsid w:val="00E545B2"/>
    <w:rsid w:val="00E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41274C"/>
    <w:rPr>
      <w:b/>
      <w:lang w:eastAsia="ar-SA"/>
    </w:rPr>
  </w:style>
  <w:style w:type="paragraph" w:styleId="Sprechblasentext">
    <w:name w:val="Balloon Text"/>
    <w:basedOn w:val="Standard"/>
    <w:link w:val="SprechblasentextZchn"/>
    <w:rsid w:val="00185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85090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rsid w:val="002D3F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3F7D"/>
    <w:rPr>
      <w:lang w:eastAsia="ar-SA"/>
    </w:rPr>
  </w:style>
  <w:style w:type="paragraph" w:styleId="Fuzeile">
    <w:name w:val="footer"/>
    <w:basedOn w:val="Standard"/>
    <w:link w:val="FuzeileZchn"/>
    <w:uiPriority w:val="99"/>
    <w:rsid w:val="002D3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3F7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5</cp:revision>
  <cp:lastPrinted>2014-08-06T09:29:00Z</cp:lastPrinted>
  <dcterms:created xsi:type="dcterms:W3CDTF">2017-04-06T08:47:00Z</dcterms:created>
  <dcterms:modified xsi:type="dcterms:W3CDTF">2023-07-04T09:20:00Z</dcterms:modified>
</cp:coreProperties>
</file>